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289" w:rsidRPr="00826FF2" w:rsidRDefault="00524289" w:rsidP="0029757A">
      <w:pPr>
        <w:spacing w:line="276" w:lineRule="auto"/>
        <w:rPr>
          <w:rFonts w:asciiTheme="minorHAnsi" w:hAnsiTheme="minorHAnsi" w:cstheme="minorHAnsi"/>
          <w:b/>
          <w:i/>
          <w:lang w:val="en-US"/>
        </w:rPr>
      </w:pPr>
      <w:proofErr w:type="spellStart"/>
      <w:r w:rsidRPr="00826FF2">
        <w:rPr>
          <w:rFonts w:asciiTheme="minorHAnsi" w:hAnsiTheme="minorHAnsi" w:cstheme="minorHAnsi"/>
          <w:b/>
          <w:i/>
          <w:lang w:val="en-US"/>
        </w:rPr>
        <w:t>Labour</w:t>
      </w:r>
      <w:proofErr w:type="spellEnd"/>
      <w:r w:rsidRPr="00826FF2">
        <w:rPr>
          <w:rFonts w:asciiTheme="minorHAnsi" w:hAnsiTheme="minorHAnsi" w:cstheme="minorHAnsi"/>
          <w:b/>
          <w:i/>
          <w:lang w:val="en-US"/>
        </w:rPr>
        <w:t xml:space="preserve"> and the youth vote (1997-2010): assessing Tony Blair's legacy</w:t>
      </w:r>
    </w:p>
    <w:p w:rsidR="00524289" w:rsidRPr="003762F6" w:rsidRDefault="00524289" w:rsidP="0029757A">
      <w:pPr>
        <w:spacing w:line="276" w:lineRule="auto"/>
        <w:rPr>
          <w:rFonts w:asciiTheme="minorHAnsi" w:hAnsiTheme="minorHAnsi" w:cstheme="minorHAnsi"/>
          <w:lang w:val="en-US"/>
        </w:rPr>
      </w:pPr>
    </w:p>
    <w:p w:rsidR="00524289" w:rsidRPr="003762F6" w:rsidRDefault="00524289" w:rsidP="0029757A">
      <w:pPr>
        <w:spacing w:line="276" w:lineRule="auto"/>
        <w:rPr>
          <w:rFonts w:asciiTheme="minorHAnsi" w:hAnsiTheme="minorHAnsi" w:cstheme="minorHAnsi"/>
          <w:b/>
        </w:rPr>
      </w:pPr>
      <w:r w:rsidRPr="003762F6">
        <w:rPr>
          <w:rFonts w:asciiTheme="minorHAnsi" w:hAnsiTheme="minorHAnsi" w:cstheme="minorHAnsi"/>
          <w:b/>
        </w:rPr>
        <w:t>Guillaume Clément, Université Rennes 2.</w:t>
      </w:r>
    </w:p>
    <w:p w:rsidR="00524289" w:rsidRPr="003762F6" w:rsidRDefault="00524289" w:rsidP="0029757A">
      <w:pPr>
        <w:spacing w:line="276" w:lineRule="auto"/>
        <w:jc w:val="both"/>
        <w:rPr>
          <w:rFonts w:asciiTheme="minorHAnsi" w:hAnsiTheme="minorHAnsi" w:cstheme="minorHAnsi"/>
        </w:rPr>
      </w:pPr>
    </w:p>
    <w:p w:rsidR="00524289" w:rsidRPr="003762F6" w:rsidRDefault="00524289" w:rsidP="0029757A">
      <w:pPr>
        <w:spacing w:line="276" w:lineRule="auto"/>
        <w:jc w:val="both"/>
        <w:rPr>
          <w:rFonts w:asciiTheme="minorHAnsi" w:hAnsiTheme="minorHAnsi" w:cstheme="minorHAnsi"/>
        </w:rPr>
      </w:pPr>
    </w:p>
    <w:p w:rsidR="00524289" w:rsidRPr="003762F6" w:rsidRDefault="00C35ECE" w:rsidP="0029757A">
      <w:pPr>
        <w:spacing w:line="276" w:lineRule="auto"/>
        <w:jc w:val="both"/>
        <w:rPr>
          <w:rFonts w:asciiTheme="minorHAnsi" w:hAnsiTheme="minorHAnsi" w:cstheme="minorHAnsi"/>
          <w:b/>
        </w:rPr>
      </w:pPr>
      <w:proofErr w:type="spellStart"/>
      <w:r>
        <w:rPr>
          <w:rFonts w:asciiTheme="minorHAnsi" w:hAnsiTheme="minorHAnsi" w:cstheme="minorHAnsi"/>
          <w:b/>
        </w:rPr>
        <w:t>Summary</w:t>
      </w:r>
      <w:proofErr w:type="spellEnd"/>
    </w:p>
    <w:p w:rsidR="00524289" w:rsidRPr="003762F6" w:rsidRDefault="00524289" w:rsidP="0029757A">
      <w:pPr>
        <w:spacing w:line="276" w:lineRule="auto"/>
        <w:jc w:val="both"/>
        <w:rPr>
          <w:rFonts w:asciiTheme="minorHAnsi" w:hAnsiTheme="minorHAnsi" w:cstheme="minorHAnsi"/>
        </w:rPr>
      </w:pPr>
    </w:p>
    <w:p w:rsidR="00524289" w:rsidRPr="003762F6" w:rsidRDefault="00524289" w:rsidP="0029757A">
      <w:pPr>
        <w:spacing w:line="276" w:lineRule="auto"/>
        <w:jc w:val="both"/>
        <w:rPr>
          <w:rFonts w:asciiTheme="minorHAnsi" w:hAnsiTheme="minorHAnsi" w:cstheme="minorHAnsi"/>
          <w:lang w:val="en-US"/>
        </w:rPr>
      </w:pPr>
      <w:proofErr w:type="spellStart"/>
      <w:r w:rsidRPr="003762F6">
        <w:rPr>
          <w:rFonts w:asciiTheme="minorHAnsi" w:hAnsiTheme="minorHAnsi" w:cstheme="minorHAnsi"/>
          <w:lang w:val="en-US"/>
        </w:rPr>
        <w:t>Labour's</w:t>
      </w:r>
      <w:proofErr w:type="spellEnd"/>
      <w:r w:rsidRPr="003762F6">
        <w:rPr>
          <w:rFonts w:asciiTheme="minorHAnsi" w:hAnsiTheme="minorHAnsi" w:cstheme="minorHAnsi"/>
          <w:lang w:val="en-US"/>
        </w:rPr>
        <w:t xml:space="preserve"> victory in the 1997 General Election is often described as the consequence of principles laid out by Tony Blair when he first became opposition leader: rebranding the </w:t>
      </w:r>
      <w:proofErr w:type="spellStart"/>
      <w:r w:rsidRPr="003762F6">
        <w:rPr>
          <w:rFonts w:asciiTheme="minorHAnsi" w:hAnsiTheme="minorHAnsi" w:cstheme="minorHAnsi"/>
          <w:lang w:val="en-US"/>
        </w:rPr>
        <w:t>Labour</w:t>
      </w:r>
      <w:proofErr w:type="spellEnd"/>
      <w:r w:rsidRPr="003762F6">
        <w:rPr>
          <w:rFonts w:asciiTheme="minorHAnsi" w:hAnsiTheme="minorHAnsi" w:cstheme="minorHAnsi"/>
          <w:lang w:val="en-US"/>
        </w:rPr>
        <w:t xml:space="preserve"> party and reinventing it as a natural party of government, but also as the natural party for young voters. The whole image of "New" </w:t>
      </w:r>
      <w:proofErr w:type="spellStart"/>
      <w:r w:rsidRPr="003762F6">
        <w:rPr>
          <w:rFonts w:asciiTheme="minorHAnsi" w:hAnsiTheme="minorHAnsi" w:cstheme="minorHAnsi"/>
          <w:lang w:val="en-US"/>
        </w:rPr>
        <w:t>Labour</w:t>
      </w:r>
      <w:proofErr w:type="spellEnd"/>
      <w:r w:rsidRPr="003762F6">
        <w:rPr>
          <w:rFonts w:asciiTheme="minorHAnsi" w:hAnsiTheme="minorHAnsi" w:cstheme="minorHAnsi"/>
          <w:lang w:val="en-US"/>
        </w:rPr>
        <w:t xml:space="preserve"> was thus revamped and adapted to the codes of the youth, from the use of party election broadcasts inspired by popular forms of entertainment to the takeover of the Britpop movement, which created a strong, positive image which was meant to impress young Britons.</w:t>
      </w:r>
    </w:p>
    <w:p w:rsidR="00524289" w:rsidRPr="003762F6" w:rsidRDefault="00524289" w:rsidP="0029757A">
      <w:pPr>
        <w:spacing w:line="276" w:lineRule="auto"/>
        <w:jc w:val="both"/>
        <w:rPr>
          <w:rFonts w:asciiTheme="minorHAnsi" w:hAnsiTheme="minorHAnsi" w:cstheme="minorHAnsi"/>
          <w:lang w:val="en-US"/>
        </w:rPr>
      </w:pPr>
      <w:r w:rsidRPr="003762F6">
        <w:rPr>
          <w:rFonts w:asciiTheme="minorHAnsi" w:hAnsiTheme="minorHAnsi" w:cstheme="minorHAnsi"/>
          <w:lang w:val="en-US"/>
        </w:rPr>
        <w:t xml:space="preserve">However, when Gordon Brown led the party into the 2010 election, building a "young" or "media-friendly" image for </w:t>
      </w:r>
      <w:proofErr w:type="spellStart"/>
      <w:r w:rsidRPr="003762F6">
        <w:rPr>
          <w:rFonts w:asciiTheme="minorHAnsi" w:hAnsiTheme="minorHAnsi" w:cstheme="minorHAnsi"/>
          <w:lang w:val="en-US"/>
        </w:rPr>
        <w:t>Labour</w:t>
      </w:r>
      <w:proofErr w:type="spellEnd"/>
      <w:r w:rsidRPr="003762F6">
        <w:rPr>
          <w:rFonts w:asciiTheme="minorHAnsi" w:hAnsiTheme="minorHAnsi" w:cstheme="minorHAnsi"/>
          <w:lang w:val="en-US"/>
        </w:rPr>
        <w:t xml:space="preserve"> seemed to become quite difficult, due to the change in leadership. As figures tend to show that </w:t>
      </w:r>
      <w:proofErr w:type="spellStart"/>
      <w:r w:rsidRPr="003762F6">
        <w:rPr>
          <w:rFonts w:asciiTheme="minorHAnsi" w:hAnsiTheme="minorHAnsi" w:cstheme="minorHAnsi"/>
          <w:lang w:val="en-US"/>
        </w:rPr>
        <w:t>Labour's</w:t>
      </w:r>
      <w:proofErr w:type="spellEnd"/>
      <w:r w:rsidRPr="003762F6">
        <w:rPr>
          <w:rFonts w:asciiTheme="minorHAnsi" w:hAnsiTheme="minorHAnsi" w:cstheme="minorHAnsi"/>
          <w:lang w:val="en-US"/>
        </w:rPr>
        <w:t xml:space="preserve"> share of the youth vote was not as high in 2010 as it had been in 1997, it could be tempting to say establish a direct link between </w:t>
      </w:r>
      <w:proofErr w:type="spellStart"/>
      <w:r w:rsidRPr="003762F6">
        <w:rPr>
          <w:rFonts w:asciiTheme="minorHAnsi" w:hAnsiTheme="minorHAnsi" w:cstheme="minorHAnsi"/>
          <w:lang w:val="en-US"/>
        </w:rPr>
        <w:t>Labour's</w:t>
      </w:r>
      <w:proofErr w:type="spellEnd"/>
      <w:r w:rsidRPr="003762F6">
        <w:rPr>
          <w:rFonts w:asciiTheme="minorHAnsi" w:hAnsiTheme="minorHAnsi" w:cstheme="minorHAnsi"/>
          <w:lang w:val="en-US"/>
        </w:rPr>
        <w:t xml:space="preserve"> defeat and Brown's image in the media. This paper will compare </w:t>
      </w:r>
      <w:proofErr w:type="spellStart"/>
      <w:r w:rsidRPr="003762F6">
        <w:rPr>
          <w:rFonts w:asciiTheme="minorHAnsi" w:hAnsiTheme="minorHAnsi" w:cstheme="minorHAnsi"/>
          <w:lang w:val="en-US"/>
        </w:rPr>
        <w:t>Labour's</w:t>
      </w:r>
      <w:proofErr w:type="spellEnd"/>
      <w:r w:rsidRPr="003762F6">
        <w:rPr>
          <w:rFonts w:asciiTheme="minorHAnsi" w:hAnsiTheme="minorHAnsi" w:cstheme="minorHAnsi"/>
          <w:lang w:val="en-US"/>
        </w:rPr>
        <w:t xml:space="preserve"> campaigning materials (manifestos, party election broadcasts, etc) from 1997 and 2010, focusing on their potential impact on young voters.</w:t>
      </w:r>
    </w:p>
    <w:p w:rsidR="00E83841" w:rsidRDefault="00A6240F" w:rsidP="0029757A">
      <w:pPr>
        <w:spacing w:line="276" w:lineRule="auto"/>
        <w:rPr>
          <w:rFonts w:asciiTheme="minorHAnsi" w:hAnsiTheme="minorHAnsi" w:cstheme="minorHAnsi"/>
          <w:lang w:val="en-US"/>
        </w:rPr>
      </w:pPr>
    </w:p>
    <w:p w:rsidR="00C35ECE" w:rsidRDefault="00C35ECE" w:rsidP="0029757A">
      <w:pPr>
        <w:spacing w:line="276" w:lineRule="auto"/>
        <w:rPr>
          <w:rFonts w:asciiTheme="minorHAnsi" w:hAnsiTheme="minorHAnsi" w:cstheme="minorHAnsi"/>
          <w:lang w:val="en-US"/>
        </w:rPr>
      </w:pPr>
    </w:p>
    <w:p w:rsidR="00C35ECE" w:rsidRDefault="00C35ECE" w:rsidP="0029757A">
      <w:pPr>
        <w:spacing w:line="276" w:lineRule="auto"/>
        <w:rPr>
          <w:rFonts w:asciiTheme="minorHAnsi" w:hAnsiTheme="minorHAnsi" w:cstheme="minorHAnsi"/>
          <w:lang w:val="en-US"/>
        </w:rPr>
      </w:pPr>
    </w:p>
    <w:p w:rsidR="00C35ECE" w:rsidRDefault="00C35ECE" w:rsidP="0029757A">
      <w:pPr>
        <w:spacing w:line="276" w:lineRule="auto"/>
        <w:rPr>
          <w:rFonts w:asciiTheme="minorHAnsi" w:hAnsiTheme="minorHAnsi" w:cstheme="minorHAnsi"/>
          <w:lang w:val="en-US"/>
        </w:rPr>
      </w:pPr>
    </w:p>
    <w:p w:rsidR="00C35ECE" w:rsidRDefault="00C35ECE" w:rsidP="0029757A">
      <w:pPr>
        <w:spacing w:line="276" w:lineRule="auto"/>
        <w:rPr>
          <w:rFonts w:asciiTheme="minorHAnsi" w:hAnsiTheme="minorHAnsi" w:cstheme="minorHAnsi"/>
          <w:lang w:val="en-US"/>
        </w:rPr>
      </w:pPr>
    </w:p>
    <w:p w:rsidR="00C35ECE" w:rsidRDefault="00C35ECE" w:rsidP="0029757A">
      <w:pPr>
        <w:spacing w:line="276" w:lineRule="auto"/>
        <w:rPr>
          <w:rFonts w:asciiTheme="minorHAnsi" w:hAnsiTheme="minorHAnsi" w:cstheme="minorHAnsi"/>
          <w:lang w:val="en-US"/>
        </w:rPr>
      </w:pPr>
    </w:p>
    <w:p w:rsidR="00C35ECE" w:rsidRDefault="00C35ECE" w:rsidP="0029757A">
      <w:pPr>
        <w:spacing w:line="276" w:lineRule="auto"/>
        <w:rPr>
          <w:rFonts w:asciiTheme="minorHAnsi" w:hAnsiTheme="minorHAnsi" w:cstheme="minorHAnsi"/>
          <w:lang w:val="en-US"/>
        </w:rPr>
      </w:pPr>
    </w:p>
    <w:p w:rsidR="00C35ECE" w:rsidRDefault="00C35ECE" w:rsidP="0029757A">
      <w:pPr>
        <w:spacing w:line="276" w:lineRule="auto"/>
        <w:rPr>
          <w:rFonts w:asciiTheme="minorHAnsi" w:hAnsiTheme="minorHAnsi" w:cstheme="minorHAnsi"/>
          <w:lang w:val="en-US"/>
        </w:rPr>
      </w:pPr>
    </w:p>
    <w:p w:rsidR="00C35ECE" w:rsidRDefault="00C35ECE" w:rsidP="0029757A">
      <w:pPr>
        <w:spacing w:line="276" w:lineRule="auto"/>
        <w:rPr>
          <w:rFonts w:asciiTheme="minorHAnsi" w:hAnsiTheme="minorHAnsi" w:cstheme="minorHAnsi"/>
          <w:lang w:val="en-US"/>
        </w:rPr>
      </w:pPr>
    </w:p>
    <w:p w:rsidR="00A6240F" w:rsidRDefault="00A6240F" w:rsidP="0029757A">
      <w:pPr>
        <w:spacing w:line="276" w:lineRule="auto"/>
        <w:rPr>
          <w:rFonts w:asciiTheme="minorHAnsi" w:hAnsiTheme="minorHAnsi" w:cstheme="minorHAnsi"/>
          <w:lang w:val="en-US"/>
        </w:rPr>
      </w:pPr>
    </w:p>
    <w:p w:rsidR="00A6240F" w:rsidRDefault="00A6240F" w:rsidP="0029757A">
      <w:pPr>
        <w:spacing w:line="276" w:lineRule="auto"/>
        <w:rPr>
          <w:rFonts w:asciiTheme="minorHAnsi" w:hAnsiTheme="minorHAnsi" w:cstheme="minorHAnsi"/>
          <w:lang w:val="en-US"/>
        </w:rPr>
      </w:pPr>
    </w:p>
    <w:p w:rsidR="00A6240F" w:rsidRDefault="00A6240F" w:rsidP="0029757A">
      <w:pPr>
        <w:spacing w:line="276" w:lineRule="auto"/>
        <w:rPr>
          <w:rFonts w:asciiTheme="minorHAnsi" w:hAnsiTheme="minorHAnsi" w:cstheme="minorHAnsi"/>
          <w:lang w:val="en-US"/>
        </w:rPr>
      </w:pPr>
    </w:p>
    <w:p w:rsidR="00A6240F" w:rsidRDefault="00A6240F" w:rsidP="0029757A">
      <w:pPr>
        <w:spacing w:line="276" w:lineRule="auto"/>
        <w:rPr>
          <w:rFonts w:asciiTheme="minorHAnsi" w:hAnsiTheme="minorHAnsi" w:cstheme="minorHAnsi"/>
          <w:lang w:val="en-US"/>
        </w:rPr>
      </w:pPr>
    </w:p>
    <w:p w:rsidR="00A6240F" w:rsidRDefault="00A6240F" w:rsidP="0029757A">
      <w:pPr>
        <w:spacing w:line="276" w:lineRule="auto"/>
        <w:rPr>
          <w:rFonts w:asciiTheme="minorHAnsi" w:hAnsiTheme="minorHAnsi" w:cstheme="minorHAnsi"/>
          <w:lang w:val="en-US"/>
        </w:rPr>
      </w:pPr>
    </w:p>
    <w:p w:rsidR="00C35ECE" w:rsidRDefault="00C35ECE" w:rsidP="0029757A">
      <w:pPr>
        <w:spacing w:line="276" w:lineRule="auto"/>
        <w:rPr>
          <w:rFonts w:asciiTheme="minorHAnsi" w:hAnsiTheme="minorHAnsi" w:cstheme="minorHAnsi"/>
          <w:lang w:val="en-US"/>
        </w:rPr>
      </w:pPr>
    </w:p>
    <w:p w:rsidR="00C35ECE" w:rsidRDefault="00C35ECE" w:rsidP="0029757A">
      <w:pPr>
        <w:spacing w:line="276" w:lineRule="auto"/>
        <w:rPr>
          <w:rFonts w:asciiTheme="minorHAnsi" w:hAnsiTheme="minorHAnsi" w:cstheme="minorHAnsi"/>
          <w:lang w:val="en-US"/>
        </w:rPr>
      </w:pPr>
    </w:p>
    <w:p w:rsidR="00C35ECE" w:rsidRDefault="00C35ECE" w:rsidP="0029757A">
      <w:pPr>
        <w:spacing w:line="276" w:lineRule="auto"/>
        <w:rPr>
          <w:rFonts w:asciiTheme="minorHAnsi" w:hAnsiTheme="minorHAnsi" w:cstheme="minorHAnsi"/>
          <w:lang w:val="en-US"/>
        </w:rPr>
      </w:pPr>
    </w:p>
    <w:p w:rsidR="00C35ECE" w:rsidRPr="0023433D" w:rsidRDefault="00C35ECE" w:rsidP="00C35ECE">
      <w:pPr>
        <w:pStyle w:val="NormalWeb"/>
        <w:pBdr>
          <w:top w:val="single" w:sz="4" w:space="1" w:color="auto"/>
        </w:pBdr>
        <w:spacing w:before="0" w:beforeAutospacing="0" w:after="0" w:afterAutospacing="0"/>
        <w:jc w:val="center"/>
        <w:rPr>
          <w:rStyle w:val="hitperso2"/>
          <w:rFonts w:ascii="Calibri" w:hAnsi="Calibri"/>
          <w:b/>
          <w:bCs/>
          <w:sz w:val="28"/>
          <w:szCs w:val="28"/>
        </w:rPr>
      </w:pPr>
      <w:r w:rsidRPr="0023433D">
        <w:rPr>
          <w:rStyle w:val="hitperso2"/>
          <w:rFonts w:ascii="Calibri" w:hAnsi="Calibri"/>
          <w:b/>
          <w:bCs/>
          <w:sz w:val="28"/>
          <w:szCs w:val="28"/>
        </w:rPr>
        <w:t>Jeunesse et politique(s)</w:t>
      </w:r>
      <w:r w:rsidRPr="0023433D">
        <w:rPr>
          <w:rFonts w:ascii="Calibri" w:hAnsi="Calibri"/>
          <w:b/>
          <w:sz w:val="28"/>
          <w:szCs w:val="28"/>
        </w:rPr>
        <w:t xml:space="preserve"> </w:t>
      </w:r>
      <w:r w:rsidRPr="0023433D">
        <w:rPr>
          <w:rStyle w:val="hitperso2"/>
          <w:rFonts w:ascii="Calibri" w:hAnsi="Calibri"/>
          <w:b/>
          <w:bCs/>
          <w:sz w:val="28"/>
          <w:szCs w:val="28"/>
        </w:rPr>
        <w:t>en France et au Royaume-Uni aujourd'hui</w:t>
      </w:r>
    </w:p>
    <w:p w:rsidR="00C35ECE" w:rsidRPr="0023433D" w:rsidRDefault="00C35ECE" w:rsidP="00C35ECE">
      <w:pPr>
        <w:pStyle w:val="NormalWeb"/>
        <w:spacing w:before="0" w:beforeAutospacing="0" w:after="0" w:afterAutospacing="0"/>
        <w:jc w:val="center"/>
        <w:rPr>
          <w:rFonts w:ascii="Calibri" w:hAnsi="Calibri"/>
          <w:b/>
          <w:bCs/>
          <w:i/>
          <w:sz w:val="28"/>
          <w:szCs w:val="28"/>
          <w:lang w:val="en-GB"/>
        </w:rPr>
      </w:pPr>
      <w:r w:rsidRPr="0023433D">
        <w:rPr>
          <w:rStyle w:val="hitperso2"/>
          <w:rFonts w:ascii="Calibri" w:hAnsi="Calibri"/>
          <w:b/>
          <w:bCs/>
          <w:i/>
          <w:sz w:val="28"/>
          <w:szCs w:val="28"/>
          <w:lang w:val="en-GB"/>
        </w:rPr>
        <w:t>Youth Poli</w:t>
      </w:r>
      <w:r>
        <w:rPr>
          <w:rStyle w:val="hitperso2"/>
          <w:rFonts w:ascii="Calibri" w:hAnsi="Calibri"/>
          <w:b/>
          <w:bCs/>
          <w:i/>
          <w:sz w:val="28"/>
          <w:szCs w:val="28"/>
          <w:lang w:val="en-GB"/>
        </w:rPr>
        <w:t>cy</w:t>
      </w:r>
      <w:r w:rsidRPr="0023433D">
        <w:rPr>
          <w:rStyle w:val="hitperso2"/>
          <w:rFonts w:ascii="Calibri" w:hAnsi="Calibri"/>
          <w:b/>
          <w:bCs/>
          <w:i/>
          <w:sz w:val="28"/>
          <w:szCs w:val="28"/>
          <w:lang w:val="en-GB"/>
        </w:rPr>
        <w:t xml:space="preserve"> &amp; </w:t>
      </w:r>
      <w:r>
        <w:rPr>
          <w:rStyle w:val="hitperso2"/>
          <w:rFonts w:ascii="Calibri" w:hAnsi="Calibri"/>
          <w:b/>
          <w:bCs/>
          <w:i/>
          <w:sz w:val="28"/>
          <w:szCs w:val="28"/>
          <w:lang w:val="en-GB"/>
        </w:rPr>
        <w:t xml:space="preserve">Youth </w:t>
      </w:r>
      <w:r w:rsidRPr="0023433D">
        <w:rPr>
          <w:rStyle w:val="hitperso2"/>
          <w:rFonts w:ascii="Calibri" w:hAnsi="Calibri"/>
          <w:b/>
          <w:bCs/>
          <w:i/>
          <w:sz w:val="28"/>
          <w:szCs w:val="28"/>
          <w:lang w:val="en-GB"/>
        </w:rPr>
        <w:t>Politics in France and the UK Today</w:t>
      </w:r>
    </w:p>
    <w:p w:rsidR="00C35ECE" w:rsidRPr="0023433D" w:rsidRDefault="00C35ECE" w:rsidP="00C35ECE">
      <w:pPr>
        <w:pStyle w:val="Retraitcorpsdetexte"/>
        <w:jc w:val="center"/>
        <w:rPr>
          <w:rFonts w:ascii="Calibri" w:hAnsi="Calibri"/>
          <w:sz w:val="16"/>
          <w:szCs w:val="16"/>
          <w:lang w:val="en-GB"/>
        </w:rPr>
      </w:pPr>
    </w:p>
    <w:p w:rsidR="00C35ECE" w:rsidRPr="0023433D" w:rsidRDefault="00C35ECE" w:rsidP="00C35ECE">
      <w:pPr>
        <w:pStyle w:val="Retraitcorpsdetexte"/>
        <w:jc w:val="center"/>
        <w:rPr>
          <w:rFonts w:ascii="Calibri" w:hAnsi="Calibri"/>
          <w:szCs w:val="24"/>
          <w:lang w:val="en-GB"/>
        </w:rPr>
      </w:pPr>
      <w:proofErr w:type="spellStart"/>
      <w:r w:rsidRPr="0023433D">
        <w:rPr>
          <w:rFonts w:ascii="Calibri" w:hAnsi="Calibri"/>
          <w:szCs w:val="24"/>
          <w:lang w:val="en-GB"/>
        </w:rPr>
        <w:t>Colloque</w:t>
      </w:r>
      <w:proofErr w:type="spellEnd"/>
      <w:r w:rsidRPr="0023433D">
        <w:rPr>
          <w:rFonts w:ascii="Calibri" w:hAnsi="Calibri"/>
          <w:szCs w:val="24"/>
          <w:lang w:val="en-GB"/>
        </w:rPr>
        <w:t xml:space="preserve"> </w:t>
      </w:r>
      <w:proofErr w:type="spellStart"/>
      <w:r w:rsidRPr="0023433D">
        <w:rPr>
          <w:rFonts w:ascii="Calibri" w:hAnsi="Calibri"/>
          <w:szCs w:val="24"/>
          <w:lang w:val="en-GB"/>
        </w:rPr>
        <w:t>franco-britannique</w:t>
      </w:r>
      <w:proofErr w:type="spellEnd"/>
      <w:r w:rsidRPr="0023433D">
        <w:rPr>
          <w:rFonts w:ascii="Calibri" w:hAnsi="Calibri"/>
          <w:szCs w:val="24"/>
          <w:lang w:val="en-GB"/>
        </w:rPr>
        <w:t xml:space="preserve"> </w:t>
      </w:r>
      <w:proofErr w:type="spellStart"/>
      <w:r w:rsidRPr="0023433D">
        <w:rPr>
          <w:rFonts w:ascii="Calibri" w:hAnsi="Calibri"/>
          <w:szCs w:val="24"/>
          <w:lang w:val="en-GB"/>
        </w:rPr>
        <w:t>organisé</w:t>
      </w:r>
      <w:proofErr w:type="spellEnd"/>
      <w:r w:rsidRPr="0023433D">
        <w:rPr>
          <w:rFonts w:ascii="Calibri" w:hAnsi="Calibri"/>
          <w:szCs w:val="24"/>
          <w:lang w:val="en-GB"/>
        </w:rPr>
        <w:t xml:space="preserve"> par </w:t>
      </w:r>
    </w:p>
    <w:p w:rsidR="00C35ECE" w:rsidRPr="0023433D" w:rsidRDefault="00C35ECE" w:rsidP="00C35ECE">
      <w:pPr>
        <w:pStyle w:val="Retraitcorpsdetexte"/>
        <w:jc w:val="center"/>
        <w:rPr>
          <w:rFonts w:ascii="Calibri" w:hAnsi="Calibri"/>
          <w:szCs w:val="24"/>
          <w:lang w:val="en-GB"/>
        </w:rPr>
      </w:pPr>
      <w:r w:rsidRPr="0023433D">
        <w:rPr>
          <w:rFonts w:ascii="Calibri" w:hAnsi="Calibri"/>
          <w:szCs w:val="24"/>
          <w:lang w:val="en-GB"/>
        </w:rPr>
        <w:t xml:space="preserve">Centre for Research on the English-Speaking World (CREW) </w:t>
      </w:r>
    </w:p>
    <w:p w:rsidR="00C35ECE" w:rsidRPr="0023433D" w:rsidRDefault="00C35ECE" w:rsidP="00C35ECE">
      <w:pPr>
        <w:pStyle w:val="NormalWeb"/>
        <w:spacing w:before="0" w:beforeAutospacing="0" w:after="0" w:afterAutospacing="0"/>
        <w:ind w:left="1416" w:firstLine="708"/>
        <w:jc w:val="both"/>
        <w:rPr>
          <w:rFonts w:ascii="Calibri" w:hAnsi="Calibri"/>
        </w:rPr>
      </w:pPr>
      <w:r w:rsidRPr="0023433D">
        <w:rPr>
          <w:rStyle w:val="hitperso2"/>
          <w:rFonts w:ascii="Calibri" w:hAnsi="Calibri"/>
        </w:rPr>
        <w:t>Centre de recherches en civilisation britannique (</w:t>
      </w:r>
      <w:proofErr w:type="spellStart"/>
      <w:r w:rsidRPr="0023433D">
        <w:rPr>
          <w:rStyle w:val="hitperso2"/>
          <w:rFonts w:ascii="Calibri" w:hAnsi="Calibri"/>
        </w:rPr>
        <w:t>CREC</w:t>
      </w:r>
      <w:proofErr w:type="spellEnd"/>
      <w:r w:rsidRPr="0023433D">
        <w:rPr>
          <w:rStyle w:val="hitperso2"/>
          <w:rFonts w:ascii="Calibri" w:hAnsi="Calibri"/>
        </w:rPr>
        <w:t>)</w:t>
      </w:r>
    </w:p>
    <w:p w:rsidR="00C35ECE" w:rsidRPr="0023433D" w:rsidRDefault="00C35ECE" w:rsidP="00C35ECE">
      <w:pPr>
        <w:pStyle w:val="Retraitcorpsdetexte"/>
        <w:jc w:val="center"/>
        <w:rPr>
          <w:rFonts w:ascii="Calibri" w:hAnsi="Calibri"/>
          <w:sz w:val="16"/>
          <w:szCs w:val="16"/>
        </w:rPr>
      </w:pPr>
    </w:p>
    <w:p w:rsidR="00C35ECE" w:rsidRDefault="00C35ECE" w:rsidP="00C35ECE">
      <w:pPr>
        <w:pStyle w:val="Retraitcorpsdetexte"/>
        <w:jc w:val="center"/>
        <w:rPr>
          <w:rFonts w:ascii="Calibri" w:hAnsi="Calibri"/>
          <w:szCs w:val="24"/>
        </w:rPr>
      </w:pPr>
      <w:proofErr w:type="gramStart"/>
      <w:r w:rsidRPr="0023433D">
        <w:rPr>
          <w:rFonts w:ascii="Calibri" w:hAnsi="Calibri"/>
          <w:szCs w:val="24"/>
        </w:rPr>
        <w:t>de</w:t>
      </w:r>
      <w:proofErr w:type="gramEnd"/>
      <w:r w:rsidRPr="0023433D">
        <w:rPr>
          <w:rFonts w:ascii="Calibri" w:hAnsi="Calibri"/>
          <w:szCs w:val="24"/>
        </w:rPr>
        <w:t xml:space="preserve"> l’Institut du Monde Anglophone l’Université Sorbonne Nouvelle - Paris 3</w:t>
      </w:r>
    </w:p>
    <w:p w:rsidR="00C35ECE" w:rsidRDefault="00C35ECE" w:rsidP="00C35ECE">
      <w:pPr>
        <w:pStyle w:val="Retraitcorpsdetexte"/>
        <w:jc w:val="center"/>
        <w:rPr>
          <w:rFonts w:ascii="Calibri" w:hAnsi="Calibri"/>
          <w:b/>
          <w:sz w:val="22"/>
          <w:szCs w:val="22"/>
        </w:rPr>
      </w:pPr>
      <w:hyperlink r:id="rId4" w:history="1">
        <w:r w:rsidRPr="005D006B">
          <w:rPr>
            <w:rStyle w:val="Lienhypertexte"/>
            <w:rFonts w:ascii="Calibri" w:hAnsi="Calibri"/>
            <w:b/>
            <w:sz w:val="22"/>
            <w:szCs w:val="22"/>
          </w:rPr>
          <w:t>www.univ-paris3.fr/youthconf2010</w:t>
        </w:r>
      </w:hyperlink>
    </w:p>
    <w:p w:rsidR="00C35ECE" w:rsidRPr="003762F6" w:rsidRDefault="00C35ECE" w:rsidP="0029757A">
      <w:pPr>
        <w:spacing w:line="276" w:lineRule="auto"/>
        <w:rPr>
          <w:rFonts w:asciiTheme="minorHAnsi" w:hAnsiTheme="minorHAnsi" w:cstheme="minorHAnsi"/>
          <w:lang w:val="en-US"/>
        </w:rPr>
      </w:pPr>
    </w:p>
    <w:sectPr w:rsidR="00C35ECE" w:rsidRPr="003762F6" w:rsidSect="00A6240F">
      <w:pgSz w:w="11906" w:h="16838"/>
      <w:pgMar w:top="567"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20"/>
  <w:displayHorizontalDrawingGridEvery w:val="2"/>
  <w:characterSpacingControl w:val="doNotCompress"/>
  <w:compat/>
  <w:rsids>
    <w:rsidRoot w:val="00524289"/>
    <w:rsid w:val="000B0250"/>
    <w:rsid w:val="0029757A"/>
    <w:rsid w:val="00320C03"/>
    <w:rsid w:val="00326812"/>
    <w:rsid w:val="003762F6"/>
    <w:rsid w:val="00524289"/>
    <w:rsid w:val="00731B0F"/>
    <w:rsid w:val="00826FF2"/>
    <w:rsid w:val="00A6240F"/>
    <w:rsid w:val="00C35E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289"/>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C35ECE"/>
    <w:pPr>
      <w:spacing w:before="100" w:beforeAutospacing="1" w:after="100" w:afterAutospacing="1"/>
    </w:pPr>
  </w:style>
  <w:style w:type="character" w:customStyle="1" w:styleId="hitperso2">
    <w:name w:val="hitperso2"/>
    <w:basedOn w:val="Policepardfaut"/>
    <w:rsid w:val="00C35ECE"/>
  </w:style>
  <w:style w:type="paragraph" w:styleId="Retraitcorpsdetexte">
    <w:name w:val="Body Text Indent"/>
    <w:basedOn w:val="Normal"/>
    <w:link w:val="RetraitcorpsdetexteCar"/>
    <w:rsid w:val="00C35ECE"/>
    <w:pPr>
      <w:ind w:left="360"/>
    </w:pPr>
    <w:rPr>
      <w:szCs w:val="20"/>
    </w:rPr>
  </w:style>
  <w:style w:type="character" w:customStyle="1" w:styleId="RetraitcorpsdetexteCar">
    <w:name w:val="Retrait corps de texte Car"/>
    <w:basedOn w:val="Policepardfaut"/>
    <w:link w:val="Retraitcorpsdetexte"/>
    <w:rsid w:val="00C35ECE"/>
    <w:rPr>
      <w:rFonts w:ascii="Times New Roman" w:eastAsia="Times New Roman" w:hAnsi="Times New Roman" w:cs="Times New Roman"/>
      <w:sz w:val="24"/>
      <w:szCs w:val="20"/>
      <w:lang w:val="fr-FR" w:eastAsia="fr-FR"/>
    </w:rPr>
  </w:style>
  <w:style w:type="character" w:styleId="Lienhypertexte">
    <w:name w:val="Hyperlink"/>
    <w:basedOn w:val="Policepardfaut"/>
    <w:uiPriority w:val="99"/>
    <w:unhideWhenUsed/>
    <w:rsid w:val="00C35EC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iv-paris3.fr/youthconf20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6</cp:revision>
  <dcterms:created xsi:type="dcterms:W3CDTF">2010-09-10T09:17:00Z</dcterms:created>
  <dcterms:modified xsi:type="dcterms:W3CDTF">2010-09-10T09:23:00Z</dcterms:modified>
</cp:coreProperties>
</file>